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F5" w:rsidRPr="00D719B9" w:rsidRDefault="00C17DF5" w:rsidP="00C17DF5">
      <w:pPr>
        <w:jc w:val="center"/>
        <w:rPr>
          <w:sz w:val="38"/>
          <w:szCs w:val="38"/>
          <w:u w:val="single"/>
        </w:rPr>
      </w:pPr>
      <w:r w:rsidRPr="00D719B9">
        <w:rPr>
          <w:sz w:val="38"/>
          <w:szCs w:val="38"/>
          <w:u w:val="single"/>
        </w:rPr>
        <w:t>Cost of Laboratory Tests</w:t>
      </w:r>
    </w:p>
    <w:p w:rsidR="00C17DF5" w:rsidRDefault="00C17DF5" w:rsidP="00C17DF5"/>
    <w:p w:rsidR="00C17DF5" w:rsidRDefault="00C17DF5" w:rsidP="00C17DF5"/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3119"/>
        <w:gridCol w:w="2546"/>
        <w:gridCol w:w="3692"/>
      </w:tblGrid>
      <w:tr w:rsidR="00C17DF5" w:rsidTr="000744AF">
        <w:tc>
          <w:tcPr>
            <w:tcW w:w="3119" w:type="dxa"/>
            <w:shd w:val="clear" w:color="auto" w:fill="D9D9D9" w:themeFill="background1" w:themeFillShade="D9"/>
          </w:tcPr>
          <w:p w:rsidR="00C17DF5" w:rsidRDefault="00C17DF5" w:rsidP="000744AF">
            <w:r>
              <w:t>Test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C17DF5" w:rsidRDefault="00C17DF5" w:rsidP="000744AF">
            <w:r>
              <w:t>HMO Code Funding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C17DF5" w:rsidRDefault="00C17DF5" w:rsidP="000744AF">
            <w:r>
              <w:t>Private Funding Price (Israel Shekel)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Karyotype from blood</w:t>
            </w:r>
          </w:p>
        </w:tc>
        <w:tc>
          <w:tcPr>
            <w:tcW w:w="2546" w:type="dxa"/>
          </w:tcPr>
          <w:p w:rsidR="00C17DF5" w:rsidRDefault="00C17DF5" w:rsidP="000744AF">
            <w:r>
              <w:t>88230</w:t>
            </w:r>
          </w:p>
        </w:tc>
        <w:tc>
          <w:tcPr>
            <w:tcW w:w="3692" w:type="dxa"/>
          </w:tcPr>
          <w:p w:rsidR="00C17DF5" w:rsidRDefault="00C17DF5" w:rsidP="000744AF">
            <w:r>
              <w:t xml:space="preserve">1460 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Karyotype from tissue culture</w:t>
            </w:r>
          </w:p>
        </w:tc>
        <w:tc>
          <w:tcPr>
            <w:tcW w:w="2546" w:type="dxa"/>
          </w:tcPr>
          <w:p w:rsidR="00C17DF5" w:rsidRDefault="00C17DF5" w:rsidP="000744AF">
            <w:r>
              <w:t>88233</w:t>
            </w:r>
          </w:p>
        </w:tc>
        <w:tc>
          <w:tcPr>
            <w:tcW w:w="3692" w:type="dxa"/>
          </w:tcPr>
          <w:p w:rsidR="00C17DF5" w:rsidRDefault="00C17DF5" w:rsidP="000744AF">
            <w:r>
              <w:t>1878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Genetic Chip from blood</w:t>
            </w:r>
          </w:p>
        </w:tc>
        <w:tc>
          <w:tcPr>
            <w:tcW w:w="2546" w:type="dxa"/>
          </w:tcPr>
          <w:p w:rsidR="00C17DF5" w:rsidRDefault="00C17DF5" w:rsidP="000744AF">
            <w:r>
              <w:t xml:space="preserve">60041 (HMO – </w:t>
            </w:r>
            <w:proofErr w:type="spellStart"/>
            <w:r>
              <w:t>Clalit</w:t>
            </w:r>
            <w:proofErr w:type="spellEnd"/>
            <w:r>
              <w:t>)</w:t>
            </w:r>
          </w:p>
        </w:tc>
        <w:tc>
          <w:tcPr>
            <w:tcW w:w="3692" w:type="dxa"/>
          </w:tcPr>
          <w:p w:rsidR="00C17DF5" w:rsidRDefault="00C17DF5" w:rsidP="000744AF">
            <w:r>
              <w:t>3400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Prenatal Diagnosis – Amniocentesis including genetic chip</w:t>
            </w:r>
          </w:p>
        </w:tc>
        <w:tc>
          <w:tcPr>
            <w:tcW w:w="2546" w:type="dxa"/>
          </w:tcPr>
          <w:p w:rsidR="00C17DF5" w:rsidRDefault="00C17DF5" w:rsidP="000744AF">
            <w:r>
              <w:t>L3903</w:t>
            </w:r>
          </w:p>
        </w:tc>
        <w:tc>
          <w:tcPr>
            <w:tcW w:w="3692" w:type="dxa"/>
          </w:tcPr>
          <w:p w:rsidR="00C17DF5" w:rsidRDefault="00C17DF5" w:rsidP="000744AF">
            <w:r>
              <w:t>2730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Genetic Consultation</w:t>
            </w:r>
          </w:p>
        </w:tc>
        <w:tc>
          <w:tcPr>
            <w:tcW w:w="2546" w:type="dxa"/>
          </w:tcPr>
          <w:p w:rsidR="00C17DF5" w:rsidRDefault="00C17DF5" w:rsidP="000744AF">
            <w:r>
              <w:t>L9243 / L9241</w:t>
            </w:r>
          </w:p>
        </w:tc>
        <w:tc>
          <w:tcPr>
            <w:tcW w:w="3692" w:type="dxa"/>
          </w:tcPr>
          <w:p w:rsidR="00C17DF5" w:rsidRDefault="00C17DF5" w:rsidP="000744AF">
            <w:r>
              <w:t>666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Fetal Diagnosis following abortion</w:t>
            </w:r>
          </w:p>
        </w:tc>
        <w:tc>
          <w:tcPr>
            <w:tcW w:w="2546" w:type="dxa"/>
          </w:tcPr>
          <w:p w:rsidR="00C17DF5" w:rsidRDefault="00C17DF5" w:rsidP="000744AF">
            <w:r>
              <w:t>L8307</w:t>
            </w:r>
          </w:p>
        </w:tc>
        <w:tc>
          <w:tcPr>
            <w:tcW w:w="3692" w:type="dxa"/>
          </w:tcPr>
          <w:p w:rsidR="00C17DF5" w:rsidRDefault="00C17DF5" w:rsidP="000744AF">
            <w:pPr>
              <w:rPr>
                <w:rtl/>
              </w:rPr>
            </w:pPr>
            <w:r>
              <w:t xml:space="preserve">Funding according </w:t>
            </w:r>
            <w:proofErr w:type="spellStart"/>
            <w:r>
              <w:t>eligibilty</w:t>
            </w:r>
            <w:proofErr w:type="spellEnd"/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Blood Test by nurse</w:t>
            </w:r>
          </w:p>
        </w:tc>
        <w:tc>
          <w:tcPr>
            <w:tcW w:w="2546" w:type="dxa"/>
          </w:tcPr>
          <w:p w:rsidR="00C17DF5" w:rsidRDefault="00C17DF5" w:rsidP="000744AF">
            <w:r>
              <w:t>99242</w:t>
            </w:r>
          </w:p>
        </w:tc>
        <w:tc>
          <w:tcPr>
            <w:tcW w:w="3692" w:type="dxa"/>
          </w:tcPr>
          <w:p w:rsidR="00C17DF5" w:rsidRDefault="00C17DF5" w:rsidP="000744AF">
            <w:r>
              <w:t>161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pPr>
              <w:rPr>
                <w:rtl/>
              </w:rPr>
            </w:pPr>
            <w:r>
              <w:t>Amniocentesis for suspected CMV infected fetus</w:t>
            </w:r>
          </w:p>
        </w:tc>
        <w:tc>
          <w:tcPr>
            <w:tcW w:w="2546" w:type="dxa"/>
          </w:tcPr>
          <w:p w:rsidR="00C17DF5" w:rsidRDefault="00C17DF5" w:rsidP="000744AF">
            <w:r>
              <w:t>59000 + J8880 + 87253</w:t>
            </w:r>
          </w:p>
        </w:tc>
        <w:tc>
          <w:tcPr>
            <w:tcW w:w="3692" w:type="dxa"/>
          </w:tcPr>
          <w:p w:rsidR="00C17DF5" w:rsidRDefault="00C17DF5" w:rsidP="000744AF"/>
        </w:tc>
      </w:tr>
      <w:tr w:rsidR="00C17DF5" w:rsidTr="000744AF">
        <w:tc>
          <w:tcPr>
            <w:tcW w:w="9357" w:type="dxa"/>
            <w:gridSpan w:val="3"/>
            <w:shd w:val="clear" w:color="auto" w:fill="FFFF00"/>
          </w:tcPr>
          <w:p w:rsidR="00C17DF5" w:rsidRDefault="00C17DF5" w:rsidP="000744AF">
            <w:pPr>
              <w:jc w:val="center"/>
            </w:pPr>
            <w:r>
              <w:t>Tests by Private Funding Only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FISH Test from Amniotic Fluid – one probe (Fluorescence In Situ Hybridization)</w:t>
            </w:r>
          </w:p>
        </w:tc>
        <w:tc>
          <w:tcPr>
            <w:tcW w:w="2546" w:type="dxa"/>
          </w:tcPr>
          <w:p w:rsidR="00C17DF5" w:rsidRDefault="00C17DF5" w:rsidP="000744AF"/>
        </w:tc>
        <w:tc>
          <w:tcPr>
            <w:tcW w:w="3692" w:type="dxa"/>
          </w:tcPr>
          <w:p w:rsidR="00C17DF5" w:rsidRDefault="00C17DF5" w:rsidP="000744AF">
            <w:r>
              <w:t>1000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FISH Test from Amniotic Fluid – 5 probes (Fluorescence In Situ Hybridization)</w:t>
            </w:r>
          </w:p>
        </w:tc>
        <w:tc>
          <w:tcPr>
            <w:tcW w:w="2546" w:type="dxa"/>
          </w:tcPr>
          <w:p w:rsidR="00C17DF5" w:rsidRDefault="00C17DF5" w:rsidP="000744AF"/>
        </w:tc>
        <w:tc>
          <w:tcPr>
            <w:tcW w:w="3692" w:type="dxa"/>
          </w:tcPr>
          <w:p w:rsidR="00C17DF5" w:rsidRDefault="00C17DF5" w:rsidP="000744AF">
            <w:r>
              <w:t>1800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pPr>
              <w:rPr>
                <w:rtl/>
              </w:rPr>
            </w:pPr>
            <w:r>
              <w:t>Cell preservation from amniotic fluid and extraction of fetal DNA</w:t>
            </w:r>
          </w:p>
        </w:tc>
        <w:tc>
          <w:tcPr>
            <w:tcW w:w="2546" w:type="dxa"/>
          </w:tcPr>
          <w:p w:rsidR="00C17DF5" w:rsidRDefault="00C17DF5" w:rsidP="000744AF"/>
        </w:tc>
        <w:tc>
          <w:tcPr>
            <w:tcW w:w="3692" w:type="dxa"/>
          </w:tcPr>
          <w:p w:rsidR="00C17DF5" w:rsidRDefault="00C17DF5" w:rsidP="000744AF">
            <w:r>
              <w:t>500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NIPT Test (Non-invasive prenatal testing)</w:t>
            </w:r>
          </w:p>
        </w:tc>
        <w:tc>
          <w:tcPr>
            <w:tcW w:w="2546" w:type="dxa"/>
          </w:tcPr>
          <w:p w:rsidR="00C17DF5" w:rsidRDefault="00C17DF5" w:rsidP="000744AF"/>
        </w:tc>
        <w:tc>
          <w:tcPr>
            <w:tcW w:w="3692" w:type="dxa"/>
          </w:tcPr>
          <w:p w:rsidR="00C17DF5" w:rsidRDefault="00C17DF5" w:rsidP="000744AF">
            <w:r>
              <w:t>Handling only 800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Broad Genetic survey</w:t>
            </w:r>
          </w:p>
        </w:tc>
        <w:tc>
          <w:tcPr>
            <w:tcW w:w="2546" w:type="dxa"/>
          </w:tcPr>
          <w:p w:rsidR="00C17DF5" w:rsidRDefault="00C17DF5" w:rsidP="000744AF"/>
        </w:tc>
        <w:tc>
          <w:tcPr>
            <w:tcW w:w="3692" w:type="dxa"/>
          </w:tcPr>
          <w:p w:rsidR="00C17DF5" w:rsidRDefault="00C17DF5" w:rsidP="000744AF">
            <w:pPr>
              <w:rPr>
                <w:rtl/>
              </w:rPr>
            </w:pPr>
            <w:r>
              <w:t>Handling only 800</w:t>
            </w:r>
          </w:p>
        </w:tc>
      </w:tr>
      <w:tr w:rsidR="00C17DF5" w:rsidTr="000744AF">
        <w:tc>
          <w:tcPr>
            <w:tcW w:w="3119" w:type="dxa"/>
          </w:tcPr>
          <w:p w:rsidR="00C17DF5" w:rsidRDefault="00C17DF5" w:rsidP="000744AF">
            <w:r>
              <w:t>Genetic Panel Survey for Malignancy</w:t>
            </w:r>
          </w:p>
        </w:tc>
        <w:tc>
          <w:tcPr>
            <w:tcW w:w="2546" w:type="dxa"/>
          </w:tcPr>
          <w:p w:rsidR="00C17DF5" w:rsidRDefault="00C17DF5" w:rsidP="000744AF"/>
        </w:tc>
        <w:tc>
          <w:tcPr>
            <w:tcW w:w="3692" w:type="dxa"/>
          </w:tcPr>
          <w:p w:rsidR="00C17DF5" w:rsidRDefault="00C17DF5" w:rsidP="000744AF">
            <w:pPr>
              <w:rPr>
                <w:rtl/>
              </w:rPr>
            </w:pPr>
            <w:r>
              <w:t>Handling only 500</w:t>
            </w:r>
          </w:p>
        </w:tc>
      </w:tr>
    </w:tbl>
    <w:p w:rsidR="00944C89" w:rsidRDefault="00944C89" w:rsidP="00C17DF5">
      <w:bookmarkStart w:id="0" w:name="_GoBack"/>
      <w:bookmarkEnd w:id="0"/>
    </w:p>
    <w:sectPr w:rsidR="00944C89" w:rsidSect="00970E45"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F5"/>
    <w:rsid w:val="00944C89"/>
    <w:rsid w:val="00970E45"/>
    <w:rsid w:val="00C17DF5"/>
    <w:rsid w:val="00C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CA38-8C30-47AA-9AB8-32D7C3EE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2023-11-17T13:09:00Z</dcterms:created>
  <dcterms:modified xsi:type="dcterms:W3CDTF">2023-11-17T13:10:00Z</dcterms:modified>
</cp:coreProperties>
</file>